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50" w:rsidRPr="007E3950" w:rsidRDefault="00AD5247" w:rsidP="007E3950">
      <w:pPr>
        <w:tabs>
          <w:tab w:val="left" w:pos="10915"/>
          <w:tab w:val="left" w:pos="11057"/>
          <w:tab w:val="left" w:pos="11199"/>
          <w:tab w:val="left" w:pos="1134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F61773" w:rsidRPr="007E3950" w:rsidRDefault="00F61773" w:rsidP="00F61773">
      <w:pPr>
        <w:tabs>
          <w:tab w:val="left" w:pos="10915"/>
          <w:tab w:val="left" w:pos="11057"/>
          <w:tab w:val="left" w:pos="11199"/>
          <w:tab w:val="left" w:pos="113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E3950">
        <w:rPr>
          <w:rFonts w:ascii="Times New Roman" w:hAnsi="Times New Roman" w:cs="Times New Roman"/>
          <w:b/>
          <w:bCs/>
          <w:sz w:val="32"/>
          <w:szCs w:val="32"/>
        </w:rPr>
        <w:t xml:space="preserve">Паспорт кабинета </w:t>
      </w:r>
      <w:r w:rsidR="00BD0EDF">
        <w:rPr>
          <w:rFonts w:ascii="Times New Roman" w:hAnsi="Times New Roman" w:cs="Times New Roman"/>
          <w:b/>
          <w:bCs/>
          <w:sz w:val="32"/>
          <w:szCs w:val="32"/>
        </w:rPr>
        <w:t>педагога-</w:t>
      </w:r>
      <w:r w:rsidRPr="007E3950">
        <w:rPr>
          <w:rFonts w:ascii="Times New Roman" w:hAnsi="Times New Roman" w:cs="Times New Roman"/>
          <w:b/>
          <w:bCs/>
          <w:sz w:val="32"/>
          <w:szCs w:val="32"/>
        </w:rPr>
        <w:t>психолога МБДОУ  № 43</w:t>
      </w:r>
    </w:p>
    <w:p w:rsidR="00F61773" w:rsidRPr="007E3950" w:rsidRDefault="00F61773" w:rsidP="00F61773">
      <w:pPr>
        <w:tabs>
          <w:tab w:val="left" w:pos="10915"/>
          <w:tab w:val="left" w:pos="11057"/>
          <w:tab w:val="left" w:pos="11199"/>
          <w:tab w:val="left" w:pos="11340"/>
        </w:tabs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 xml:space="preserve"> </w:t>
      </w:r>
    </w:p>
    <w:p w:rsidR="00F61773" w:rsidRPr="007E3950" w:rsidRDefault="00F61773" w:rsidP="00F61773">
      <w:pPr>
        <w:tabs>
          <w:tab w:val="left" w:pos="10915"/>
          <w:tab w:val="left" w:pos="11057"/>
          <w:tab w:val="left" w:pos="11199"/>
          <w:tab w:val="left" w:pos="11340"/>
        </w:tabs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1.  Краткое описание кабинета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Для успешной деятельности практического психолога в образовании важно обеспечить его инструментарием и адекватно организовать рабочее пространство. Эффективность функционирования психологического кабинета  детского сада «Березка»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 xml:space="preserve">   Цвет стен, пола, мебели, жалюзи подобран по принципу использования спокойных и нейтральных тонов, не вызывающих дополнительного возбуждения и раздражения. Мебель в кабинете с округленными формами и установлена в контексте общей композиции. Освещение в кабинете соответствует нормам СанПИНа.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С учетом задач работы детского психолога помещение территориально включает  несколько зон, каждая из которых имеет специфическое назначение и соответствующее оснащение.</w:t>
      </w:r>
    </w:p>
    <w:p w:rsidR="00F61773" w:rsidRPr="007E3950" w:rsidRDefault="00F61773" w:rsidP="007E3950">
      <w:pPr>
        <w:numPr>
          <w:ilvl w:val="0"/>
          <w:numId w:val="5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Рабочий центр: </w:t>
      </w:r>
      <w:r w:rsidRPr="007E3950">
        <w:rPr>
          <w:rFonts w:ascii="Times New Roman" w:hAnsi="Times New Roman" w:cs="Times New Roman"/>
        </w:rPr>
        <w:t xml:space="preserve">письменный стол, компьютерный стол, стулья, компьютер,   шкафы  для хранения методических материалов, дидактических игр и игрушек, библиотека,     </w:t>
      </w:r>
    </w:p>
    <w:p w:rsidR="00F61773" w:rsidRPr="007E3950" w:rsidRDefault="00F61773" w:rsidP="007E3950">
      <w:pPr>
        <w:numPr>
          <w:ilvl w:val="0"/>
          <w:numId w:val="5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Центр развивающих занятий: </w:t>
      </w:r>
      <w:r w:rsidRPr="007E3950">
        <w:rPr>
          <w:rFonts w:ascii="Times New Roman" w:hAnsi="Times New Roman" w:cs="Times New Roman"/>
        </w:rPr>
        <w:t>детские</w:t>
      </w:r>
      <w:r w:rsidRPr="007E3950">
        <w:rPr>
          <w:rFonts w:ascii="Times New Roman" w:hAnsi="Times New Roman" w:cs="Times New Roman"/>
          <w:b/>
          <w:bCs/>
        </w:rPr>
        <w:t>  с</w:t>
      </w:r>
      <w:r w:rsidRPr="007E3950">
        <w:rPr>
          <w:rFonts w:ascii="Times New Roman" w:hAnsi="Times New Roman" w:cs="Times New Roman"/>
        </w:rPr>
        <w:t>толы и стульчики</w:t>
      </w:r>
    </w:p>
    <w:p w:rsidR="00F61773" w:rsidRPr="007E3950" w:rsidRDefault="00F61773" w:rsidP="007E3950">
      <w:pPr>
        <w:numPr>
          <w:ilvl w:val="0"/>
          <w:numId w:val="6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центр релаксации</w:t>
      </w:r>
      <w:r w:rsidRPr="007E3950">
        <w:rPr>
          <w:rFonts w:ascii="Times New Roman" w:hAnsi="Times New Roman" w:cs="Times New Roman"/>
        </w:rPr>
        <w:t> (сенсорная комната).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Выделены два блока – релаксационный  и активационный.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Релаксационный блок –   мягкие игрушки, подушки.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 xml:space="preserve">Активационный  блок –  светооптические эффекты «Звёздный дождь»,  воздушно-пузырьковая  колонна;   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        3.  Краткое описание использования кабинета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Психологическая работа ведется по следующим направлениям:</w:t>
      </w:r>
    </w:p>
    <w:p w:rsidR="00F61773" w:rsidRPr="007E3950" w:rsidRDefault="00F61773" w:rsidP="007E3950">
      <w:pPr>
        <w:numPr>
          <w:ilvl w:val="0"/>
          <w:numId w:val="7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  <w:i/>
          <w:iCs/>
        </w:rPr>
        <w:t>Обеспечение психологической безопасности и развивающего характера образовательной среды.</w:t>
      </w:r>
    </w:p>
    <w:p w:rsidR="00F61773" w:rsidRPr="007E3950" w:rsidRDefault="00F61773" w:rsidP="007E3950">
      <w:pPr>
        <w:numPr>
          <w:ilvl w:val="0"/>
          <w:numId w:val="7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  <w:i/>
          <w:iCs/>
        </w:rPr>
        <w:t>Психологическая помощь.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3.1</w:t>
      </w:r>
      <w:r w:rsidRPr="007E3950">
        <w:rPr>
          <w:rFonts w:ascii="Times New Roman" w:hAnsi="Times New Roman" w:cs="Times New Roman"/>
          <w:b/>
          <w:bCs/>
          <w:i/>
          <w:iCs/>
        </w:rPr>
        <w:t> </w:t>
      </w:r>
      <w:r w:rsidRPr="007E3950">
        <w:rPr>
          <w:rFonts w:ascii="Times New Roman" w:hAnsi="Times New Roman" w:cs="Times New Roman"/>
          <w:b/>
          <w:bCs/>
        </w:rPr>
        <w:t>Обеспечение психологической безопасности и развивающего характера образовательной среды</w:t>
      </w:r>
      <w:r w:rsidRPr="007E3950">
        <w:rPr>
          <w:rFonts w:ascii="Times New Roman" w:hAnsi="Times New Roman" w:cs="Times New Roman"/>
          <w:b/>
          <w:bCs/>
          <w:i/>
          <w:iCs/>
        </w:rPr>
        <w:t>.</w:t>
      </w:r>
    </w:p>
    <w:p w:rsidR="00F61773" w:rsidRPr="007E3950" w:rsidRDefault="00F61773" w:rsidP="007E3950">
      <w:pPr>
        <w:numPr>
          <w:ilvl w:val="0"/>
          <w:numId w:val="8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Мониторинг </w:t>
      </w:r>
      <w:r w:rsidRPr="007E3950">
        <w:rPr>
          <w:rFonts w:ascii="Times New Roman" w:hAnsi="Times New Roman" w:cs="Times New Roman"/>
        </w:rPr>
        <w:t>образовательного процесса.</w:t>
      </w:r>
    </w:p>
    <w:p w:rsidR="00F61773" w:rsidRPr="007E3950" w:rsidRDefault="00F61773" w:rsidP="007E3950">
      <w:pPr>
        <w:numPr>
          <w:ilvl w:val="0"/>
          <w:numId w:val="8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Проектирование </w:t>
      </w:r>
      <w:r w:rsidRPr="007E3950">
        <w:rPr>
          <w:rFonts w:ascii="Times New Roman" w:hAnsi="Times New Roman" w:cs="Times New Roman"/>
        </w:rPr>
        <w:t> - развивающие мероприятия, разработка и проведение групповых и индивидуальных занятий направленных на сохранение психологического здоровья.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3.2. Психологическая помощь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lastRenderedPageBreak/>
        <w:t> </w:t>
      </w:r>
      <w:r w:rsidRPr="007E3950">
        <w:rPr>
          <w:rFonts w:ascii="Times New Roman" w:hAnsi="Times New Roman" w:cs="Times New Roman"/>
          <w:b/>
          <w:bCs/>
        </w:rPr>
        <w:t>Психопрофилактическая работа</w:t>
      </w:r>
    </w:p>
    <w:p w:rsidR="00F61773" w:rsidRPr="007E3950" w:rsidRDefault="00F61773" w:rsidP="007E3950">
      <w:pPr>
        <w:numPr>
          <w:ilvl w:val="0"/>
          <w:numId w:val="9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формирование у педагогов, детей, родителей  общей психологической культуры (лекции, беседы, тренинги, педагогические консилиумы);</w:t>
      </w:r>
    </w:p>
    <w:p w:rsidR="00F61773" w:rsidRPr="007E3950" w:rsidRDefault="00F61773" w:rsidP="007E3950">
      <w:pPr>
        <w:numPr>
          <w:ilvl w:val="0"/>
          <w:numId w:val="9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оказание помощи детям при адаптации их к новым условиям (индивидуальная и групповая работа с детьми);</w:t>
      </w:r>
    </w:p>
    <w:p w:rsidR="00F61773" w:rsidRPr="007E3950" w:rsidRDefault="00F61773" w:rsidP="007E3950">
      <w:pPr>
        <w:numPr>
          <w:ilvl w:val="0"/>
          <w:numId w:val="9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создание благоприятного психологического климата в образовательном учреждении через оптимизацию форм общения.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. </w:t>
      </w:r>
      <w:r w:rsidRPr="007E3950">
        <w:rPr>
          <w:rFonts w:ascii="Times New Roman" w:hAnsi="Times New Roman" w:cs="Times New Roman"/>
          <w:b/>
          <w:bCs/>
        </w:rPr>
        <w:t>Психодиагностическая работа</w:t>
      </w:r>
    </w:p>
    <w:p w:rsidR="00F61773" w:rsidRPr="007E3950" w:rsidRDefault="00F61773" w:rsidP="007E3950">
      <w:pPr>
        <w:numPr>
          <w:ilvl w:val="0"/>
          <w:numId w:val="10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психологическое обследование воспитанников с целью определения соответствия его психического развития возрастным нормам и уровня овладения необходимыми навыками и умениями;</w:t>
      </w:r>
    </w:p>
    <w:p w:rsidR="00F61773" w:rsidRPr="007E3950" w:rsidRDefault="00F61773" w:rsidP="007E3950">
      <w:pPr>
        <w:numPr>
          <w:ilvl w:val="0"/>
          <w:numId w:val="10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ребенку, помощи в профессиональном и личностном самоопределении;</w:t>
      </w:r>
    </w:p>
    <w:p w:rsidR="00F61773" w:rsidRPr="007E3950" w:rsidRDefault="00F61773" w:rsidP="007E3950">
      <w:pPr>
        <w:numPr>
          <w:ilvl w:val="0"/>
          <w:numId w:val="10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диагностику характера, общения детей со взрослыми и сверстниками, выявление причин нарушения общения.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 Развивающая работа</w:t>
      </w:r>
      <w:r w:rsidRPr="007E3950">
        <w:rPr>
          <w:rFonts w:ascii="Times New Roman" w:hAnsi="Times New Roman" w:cs="Times New Roman"/>
        </w:rPr>
        <w:t> предполагает разработку и осуществление программ, направленных на</w:t>
      </w:r>
    </w:p>
    <w:p w:rsidR="00F61773" w:rsidRPr="007E3950" w:rsidRDefault="00F61773" w:rsidP="007E3950">
      <w:pPr>
        <w:numPr>
          <w:ilvl w:val="0"/>
          <w:numId w:val="11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развитие личности в целом и отдельных ее сторон (познавательная и личностная сфера);</w:t>
      </w:r>
    </w:p>
    <w:p w:rsidR="00F61773" w:rsidRPr="007E3950" w:rsidRDefault="00F61773" w:rsidP="007E3950">
      <w:pPr>
        <w:numPr>
          <w:ilvl w:val="0"/>
          <w:numId w:val="11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обучение методам и приемам саморегуляции и преодоление эмоциональных стрессовых реакций;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 Консультативная работа</w:t>
      </w:r>
    </w:p>
    <w:p w:rsidR="00F61773" w:rsidRPr="007E3950" w:rsidRDefault="00F61773" w:rsidP="007E3950">
      <w:pPr>
        <w:numPr>
          <w:ilvl w:val="0"/>
          <w:numId w:val="12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консультирование  педагогов, родителей по проблемам обучения и воспитания детей;</w:t>
      </w:r>
    </w:p>
    <w:p w:rsidR="00F61773" w:rsidRPr="007E3950" w:rsidRDefault="00F61773" w:rsidP="007E3950">
      <w:pPr>
        <w:numPr>
          <w:ilvl w:val="0"/>
          <w:numId w:val="12"/>
        </w:num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</w:rPr>
        <w:t>проведение совместных консультаций для всех участников  образовательного процесса с целью повышения психологической культуры и обеспечения преемственности в работе с детьми.</w:t>
      </w:r>
    </w:p>
    <w:p w:rsidR="00F61773" w:rsidRPr="007E3950" w:rsidRDefault="00F61773" w:rsidP="007E3950">
      <w:pPr>
        <w:tabs>
          <w:tab w:val="left" w:pos="10915"/>
          <w:tab w:val="left" w:pos="11057"/>
          <w:tab w:val="left" w:pos="11199"/>
          <w:tab w:val="left" w:pos="11340"/>
        </w:tabs>
        <w:jc w:val="both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 xml:space="preserve"> </w:t>
      </w:r>
    </w:p>
    <w:p w:rsidR="00F61773" w:rsidRPr="007E3950" w:rsidRDefault="00F61773" w:rsidP="00F61773">
      <w:pPr>
        <w:tabs>
          <w:tab w:val="left" w:pos="10915"/>
          <w:tab w:val="left" w:pos="11057"/>
          <w:tab w:val="left" w:pos="11199"/>
          <w:tab w:val="left" w:pos="11340"/>
        </w:tabs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5.  Перечень основного оборудования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397"/>
      </w:tblGrid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  <w:bookmarkStart w:id="1" w:name="fc39a1553fbfa388c149c284c904bc952c64fb48"/>
            <w:bookmarkStart w:id="2" w:name="1"/>
            <w:bookmarkEnd w:id="1"/>
            <w:bookmarkEnd w:id="2"/>
            <w:r w:rsidRPr="007E39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Наименование имущества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Компьютер-системый блок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Компьютер-монитор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Колонки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Предметы мебели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Шкаф  для дидактических игр и игрушек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Столы для детей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Стулья детские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Стол компьютерный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Столик для игр с песком и водой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Оборудование в сенсорной комнате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Подушки маленькие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Цветной дождь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Колонна пузырьковая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Лампа « вулкан»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Сенсорная тропа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Дополнительные средства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Стенд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Зеркала</w:t>
            </w:r>
          </w:p>
        </w:tc>
      </w:tr>
      <w:tr w:rsidR="00F61773" w:rsidRPr="007E3950" w:rsidTr="007E3950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Ковер напольный</w:t>
            </w:r>
          </w:p>
        </w:tc>
      </w:tr>
    </w:tbl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  <w:b/>
          <w:bCs/>
        </w:rPr>
      </w:pPr>
    </w:p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6. Перечень методических средств кабинета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4427"/>
        <w:gridCol w:w="2977"/>
      </w:tblGrid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bookmarkStart w:id="3" w:name="891a2f319ddf3ace192adcdd1b7da0f314ea3723"/>
            <w:bookmarkStart w:id="4" w:name="2"/>
            <w:bookmarkEnd w:id="3"/>
            <w:bookmarkEnd w:id="4"/>
            <w:r w:rsidRPr="007E3950">
              <w:rPr>
                <w:rFonts w:ascii="Times New Roman" w:hAnsi="Times New Roman" w:cs="Times New Roman"/>
              </w:rPr>
              <w:t>№п.п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Название игр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Диагностические комплекты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Практический материал для проведения психолого-педагогического обследования детей С.Д. Забрамная.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С 4х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Диагностический комплект. Исследование особенностей развития познавательной сферы детей дошкольного и мл. школьного возраста. М.М. Семаго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Старший дош. возраст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Методика определения готовности к школе. Прогноз и профилактика проблем в обучении.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Старший дошк. и мл.школьный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Проективная методика исследования личности «HAND-ТЕСТ»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4х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Тест Тэммл, Дорки, Амен (для девочек), (для мальчиков)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Тест Е. Торренса. Диагностика креативности.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С 5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Цветовой тест М. Люшера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Тест детской апперцепции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Психодиагностика детей и подростков. Гильяшева И.Н., Игнатьева Н.Д. </w:t>
            </w:r>
            <w:r w:rsidRPr="007E3950">
              <w:rPr>
                <w:rFonts w:ascii="Times New Roman" w:hAnsi="Times New Roman" w:cs="Times New Roman"/>
              </w:rPr>
              <w:lastRenderedPageBreak/>
              <w:t>Межличностные отношения ребенка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>Старший дошк.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Оценка степени готовности детей к обучению в школе. М.М. Семаго, Н.Я Семаго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Старший дошк. и мл.школьный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Материал для продуктивной деятельности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Альбомы для рисования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Цветной картон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Цветные карандаши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Простые карандаши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Краски акварельные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Пастель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Восковые мелки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Фломастеры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Настольно печатные игры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Береги живое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От 2-х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Истории  в картинках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 С 5-ти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Соберем букет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5-ти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Развиваем память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5-ти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5-ти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Лабиринты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5-ти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Веселая логика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С3-х до 7лет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Мы играем в магазин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Занимательные квадраты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Дары лета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Противоположности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Логические цепочки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5-ти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Угадай животных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Живая неживая природа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 и форма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Сравни и подбери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до 6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Развиваем память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Дополни картинку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Знаю все профессии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Поваренок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Назови одним словом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Четвертый лишний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Четвертый лишний (2)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Отгадай-ка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Парочки.(птицы,животные,рыбы,растения, овощи, фрукты)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Вчера, сегодня, завтра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9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Цифры и знаки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Шнуровки     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Кто где живет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От 3–х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Дикие, домашние животные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От 3–х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Классификация животных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От 3–х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Развивающие пособия для сенсорной сферы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Домик (коробки форм)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1 года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Шар (коробки форм)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1 года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Куб (коробки форм)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1 года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Пирамидка «Радуга»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1 года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Вкладыши «Животные»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1 года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Домино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Логическое домино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Домино «Животные»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Домино «Кто где живет»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3-х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Конструкторы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Блочный конструктор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F61773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Конструктор транспорт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5ти до 7 лет</w:t>
            </w:r>
          </w:p>
        </w:tc>
      </w:tr>
      <w:tr w:rsidR="007E3950" w:rsidRPr="007E3950" w:rsidTr="007E3950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  <w:vanish/>
        </w:rPr>
      </w:pPr>
      <w:bookmarkStart w:id="5" w:name="61acf8a68d5497d3dd013110271e689ed6f98445"/>
      <w:bookmarkStart w:id="6" w:name="3"/>
      <w:bookmarkEnd w:id="5"/>
      <w:bookmarkEnd w:id="6"/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990"/>
        <w:gridCol w:w="2886"/>
      </w:tblGrid>
      <w:tr w:rsidR="00F61773" w:rsidRPr="007E3950" w:rsidTr="007E3950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Сказка «Теремок»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2-х лет</w:t>
            </w:r>
          </w:p>
        </w:tc>
      </w:tr>
      <w:tr w:rsidR="00F61773" w:rsidRPr="007E3950" w:rsidTr="007E3950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Сказка «Колобок»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2-х лет</w:t>
            </w:r>
          </w:p>
        </w:tc>
      </w:tr>
      <w:tr w:rsidR="00F61773" w:rsidRPr="007E3950" w:rsidTr="007E3950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Сказка «репка»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2-х лет</w:t>
            </w:r>
          </w:p>
        </w:tc>
      </w:tr>
      <w:tr w:rsidR="00F61773" w:rsidRPr="007E3950" w:rsidTr="007E3950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Пазлы «Транспорт»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 4-х лет</w:t>
            </w:r>
          </w:p>
        </w:tc>
      </w:tr>
    </w:tbl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  <w:b/>
          <w:bCs/>
        </w:rPr>
      </w:pPr>
    </w:p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  <w:b/>
          <w:bCs/>
        </w:rPr>
      </w:pPr>
    </w:p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Дидактические куклы и игрушки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584"/>
      </w:tblGrid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bookmarkStart w:id="7" w:name="610b3728a003ca1278d0c2ba7a5009a0594f0e83"/>
            <w:bookmarkStart w:id="8" w:name="4"/>
            <w:bookmarkEnd w:id="7"/>
            <w:bookmarkEnd w:id="8"/>
            <w:r w:rsidRPr="007E3950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Обезьянка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Кукла –малыш плачет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Кукла –малыш улыбается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Мишка большой   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Мишка маленький  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Кошка  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Собачка белая  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Собачка коричневая  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Лягушка 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Клоун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Кукла Таня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Кукла мальчик Петя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Для песочной терапии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Набор посуды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Набор животные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Формочки для песка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Набор мелких игрушек</w:t>
            </w:r>
          </w:p>
        </w:tc>
      </w:tr>
      <w:tr w:rsidR="00F61773" w:rsidRPr="007E3950" w:rsidTr="007E3950"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Парусник</w:t>
            </w:r>
          </w:p>
        </w:tc>
      </w:tr>
    </w:tbl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Аудио, видео кассеты и диски</w:t>
      </w:r>
    </w:p>
    <w:tbl>
      <w:tblPr>
        <w:tblW w:w="6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21"/>
        <w:gridCol w:w="5223"/>
      </w:tblGrid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bookmarkStart w:id="9" w:name="f0bd8ebc0457faad1371e0d5c609d9d7dd7ab582"/>
            <w:bookmarkStart w:id="10" w:name="5"/>
            <w:bookmarkEnd w:id="9"/>
            <w:bookmarkEnd w:id="10"/>
            <w:r w:rsidRPr="007E3950">
              <w:rPr>
                <w:rFonts w:ascii="Times New Roman" w:hAnsi="Times New Roman" w:cs="Times New Roman"/>
              </w:rPr>
              <w:t>Аудио диски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284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Лес. Волшебная музыка для детей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Луг. Волшебная музыка для детей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Малыш  в деревне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426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Малыш и птички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Малыш у моря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Звуки природы для релаксации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Солнечные зайчики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Успокаивающая музыка для мам и малышей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Океанский прибой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Волшебство природы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Голоса птиц и зверей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Вместе весело шагать. Владимир Шаинский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Классическая музыка для детей. Музыка о природе</w:t>
            </w:r>
          </w:p>
        </w:tc>
      </w:tr>
      <w:tr w:rsidR="007E3950" w:rsidRPr="007E3950" w:rsidTr="007E3950"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Колыбельные природы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  <w:b/>
                <w:bCs/>
              </w:rPr>
              <w:t>Буклеты для родителей  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Психологическая безопасность ребенка.</w:t>
            </w:r>
          </w:p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«Ребенок идет в школу»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  <w:b/>
                <w:bCs/>
              </w:rPr>
              <w:t>Стендовая информация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Как помочь ребенку адаптироваться к детскому саду?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Если ребенок отказывается идти в детский сад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Игры с картинками, игры с предметами, подвижные игры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Игрушка на новый год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Эмоциональная зрелость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Самоуважение. Как его воспитывать?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Почитайте детям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Тревожность родом из детства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Леворукий ребенок в «праворуком» мире</w:t>
            </w:r>
          </w:p>
        </w:tc>
      </w:tr>
      <w:tr w:rsidR="007E3950" w:rsidRPr="007E3950" w:rsidTr="007E3950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950" w:rsidRPr="007E3950" w:rsidRDefault="007E3950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Газета для родителей будущих первоклассников «Скоро в школу"</w:t>
            </w:r>
          </w:p>
        </w:tc>
      </w:tr>
    </w:tbl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</w:rPr>
      </w:pPr>
      <w:r w:rsidRPr="007E3950">
        <w:rPr>
          <w:rFonts w:ascii="Times New Roman" w:hAnsi="Times New Roman" w:cs="Times New Roman"/>
          <w:b/>
          <w:bCs/>
        </w:rPr>
        <w:t>Учебно-методическая литература</w:t>
      </w:r>
    </w:p>
    <w:tbl>
      <w:tblPr>
        <w:tblW w:w="9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827"/>
        <w:gridCol w:w="1701"/>
        <w:gridCol w:w="2835"/>
      </w:tblGrid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bookmarkStart w:id="11" w:name="97cc2e6d8a3526e2e9511a0e4fd77e69e36ce04b"/>
            <w:bookmarkStart w:id="12" w:name="8"/>
            <w:bookmarkEnd w:id="11"/>
            <w:bookmarkEnd w:id="12"/>
            <w:r w:rsidRPr="007E3950">
              <w:rPr>
                <w:rFonts w:ascii="Times New Roman" w:hAnsi="Times New Roman" w:cs="Times New Roman"/>
              </w:rPr>
              <w:t>№п.п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Издательство, год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  <w:b/>
                <w:bCs/>
              </w:rPr>
              <w:t>Учебная и справочная 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Практическая психология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 ред. И.В.Дубровиной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М; ТЦ «Сфера», 1997. 528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Психологическая служба в детском саду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Чирикова Т.И.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Пед общество России, 2000.-224с.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Работа педагога – психолога в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Микляева Н.В., Микляева Ю.В.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Айрис- пресс, 2005. –384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Практикум для детского психолога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Широкова Г.А., Жадько Е.Г.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Ростов н/Д: «Феникс», 2004. – 320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Дошкольная психология: Учебное пособие для учащихся средних педагогических учебных заведений.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Урунтаева Г.А.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Изд. центр «Академия», 1996.- 336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Детская психология. Психическое развитие ребенка до поступления в школу.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Волков Б.С., Волкова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Педагогическое общество России, 2000.- 144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Дошкольная психология: Учебное пособие для учащихся средних педагогических учебных заведений.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Урунтаева Г.А.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Изд. центр «Академия», 1996.- 336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Психолого-медико-педагогическая консультация:</w:t>
            </w:r>
          </w:p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 Методические рекоменд.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/Науч.ред. Л.М. Шипицина.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«Детство-Пресс», 2002.-352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Психологическая помощь детям с проблемами в развитии.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Мамайчук И.И.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2001.-220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Педагогическая психология: Учебник для вузов. Изд. Второе.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Зимняя И.А.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М.: Логос, 2002. –384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Социальная психология детства: развитие отношений ребенка в детской субкультуре.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Абраменкова В.В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Московский психолого социальный институт;2000. 416с.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Рабочая книга практического психолога:</w:t>
            </w:r>
          </w:p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Технология эффективной профессиональной деятельности  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Издательский дом «Красная площадь», 1996. – 400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Атлас по психологии: Информ. – метод. пособие к курсу «Психология человека».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Гамезо М.В., Домашенко И.А.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Педагогическое общество России, 2003. –276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Практическая психология для педагогов и родителей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М.К. Тутушкина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Изд –во « Дидактика Плюс», 2000. – 352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Технология работы психолога с учителем.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Клюева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ТЦ «Сфера», 2000. – 192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Цветопсихология и цветолечение для всех..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Бреслав Г.Э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СПб.: Б&amp;К., 2000. – 212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Рабочая книга практического психолога /Серия «Психологический практикум».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Ежова Н.Н.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Ростов н/Д: Феникс, 2004. – 320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Как пройти аттестацию. Советы психолога учителю.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Галанов А.С.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Изд-во Института Психотерапии, 2001. – 160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Детский практический психолог: Программы и методические материалы: Уч. пособие для студентов.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Под ред. О.А. Шаграевой, С.А. Козловой.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Изд-во «Академия», 2001. – 256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Основы психиатрии.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Чудновский В.С, Чистяков Н.Ф.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Ростов н/Д.: Изд-во «Феникс», 1997. – 448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Воображение и творчество в детском возрасте: Психол. очерк: Кн. для учителя.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Выготский Л.С.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3-е изд. – М.: Просвещение, 1991. – 93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Психология детства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Зеньковский </w:t>
            </w:r>
            <w:r w:rsidRPr="007E3950">
              <w:rPr>
                <w:rFonts w:ascii="Times New Roman" w:hAnsi="Times New Roman" w:cs="Times New Roman"/>
              </w:rPr>
              <w:lastRenderedPageBreak/>
              <w:t>В.В.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 xml:space="preserve">М.: Школа – Пресс, 1996. – </w:t>
            </w:r>
            <w:r w:rsidRPr="007E3950">
              <w:rPr>
                <w:rFonts w:ascii="Times New Roman" w:hAnsi="Times New Roman" w:cs="Times New Roman"/>
              </w:rPr>
              <w:lastRenderedPageBreak/>
              <w:t>336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Психофизиология ребенка: Психофизиологические основы детской валеологии: Учеб. пособие.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Дубровинская Н.В., Фарбер Д.А., Безруких М.М.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Гуманит. изд. центр ВЛАДОС, 2000. –144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Уроки психологии в начальной школе: из опыта работы.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Никольская И.М., Бардиер Г.Л.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СПб., Риига ПЦ «Эксперемент», 1996. – 80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Справочная книга школьного психолога. – 2-е изд., дораб.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Овчарова Р.В.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«Просвещение», « Уч. литература», 1996. – 352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Психология развития ребенка дошкольного возраста: Задачи и упражнения: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Валитова И.Е.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Уч. пособие. – Мн.: 1999.- 160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Основы психологического консультирования и психологического коррекции: Уч. пособие для студентов высш. пед. учеб. заведений.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Хухлаева О.В.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Изд. центр «Академия», 2001.-208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Психология игры.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Эльконин Д.Б.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Гуманит. изд. центр ВЛАДОС, 1999. – 360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Психология каждого дня и всей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ПЕР СЭ; Профессиональная психотерапевтическая лига, 2001.-191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Прикладная конфликтология:</w:t>
            </w:r>
          </w:p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Хрестоматия.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Сост. К.В. Сельченок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Мн.: Харверст, М.: АСТ, 2001.-624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Я работаю психологом…</w:t>
            </w:r>
          </w:p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Опыт, размышления, советы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/Под ред. И.В. Дубровиной.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ТЦ « Сфера», 1999. – 256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Комплексное сопровождение детей дошкольного возраста.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Шипицина Л.М., Хилько А.А., Галлямова Ю.С. Демьянчук Р.В., Яковлева Н.Н.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«Речь», 2003.- 240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Возрастная психология. Учебник.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Обухова Л.Ф.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М., Российское педагогическое агенство. 1996,- 374с.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Оценка психологической готовности детей к школе: Пособие для психологов и специалистов коррекционно-развивающего обучения.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Бабкина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Айрис-пресс, 2005.-144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Психологические рекомендации и методы развивающей и коррекционной работы с дошкольниками.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Ермолаева М.В.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Изд-во «Институт практической психологии», 1998.-176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Дефектология: Словарь- справочник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Авт.-сост. С.С. Степанов; Под ред. Б.П. Пузанова.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Новая школа, 1996. – 80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Психологические тренинги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Первые шаги школьного психолога. Психологический тренинг.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Самоукина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Ярославль: Академия развития: Академия холдинг: 2002. – 224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Создание команды. Психологические игры и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Фопель 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/ Пер. с нем. – М.: Генезис, 2002. – 400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Психогимнастика в тренинге.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Под редакцией Н.Ю Хрящевой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«Речь», Институт Тренинга, 2001. – 256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эмоциональной устойчивости педагога. Уч. пособие.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Семенова Е.М.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Изд-во Института Психотерапии, 2002. – 224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Руководство по групповой  арт – терапии.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Копытин А.И.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СПб: Речь, 2003. – 320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Психологическаие игры и  тренинги в детском саду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Чернецкая Л.В.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Ростов н/Д: Феникс,2005. – 128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самостоятельности у детей.-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Сартан Г.А.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Екатеринбург: У- Фактория, 2004.-144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Цветовой игротренинг.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Погосова Н.М.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2002. 152с.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общения с ребенком (период раннего детства).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Лютова Е.К., Монина Г.Б.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Изд-во « Речь»; «ТЦ Сфера», 2001. – 176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Мотивациоонный тренинг.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Сидоренко Е.В.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2000. – 234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уверенности в межличностных отношениях.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Ромек В.Г.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2002. – 175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педагогического общения: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Морева Н.А.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Просвещение, 2003. – 304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прогнозирования поведения: тренинг сенситивности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Смит Г.К.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Пер. с англ. – СПб.: Речь, 2001. – 256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развития креативности. Гимнастика чувств.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Гиппиус 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2001. – 346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Тренинг уверенности в себе: Пер. с англ.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Смит 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ООО «Речь» - 244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Диагностика психологической совместимости. Еще раз про любовь </w:t>
            </w:r>
            <w:r w:rsidRPr="007E3950">
              <w:rPr>
                <w:rFonts w:ascii="Times New Roman" w:hAnsi="Times New Roman" w:cs="Times New Roman"/>
              </w:rPr>
              <w:lastRenderedPageBreak/>
              <w:t>(психолог о любви, о семье, о детях).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>Собчик Л.Н.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« Речь», 2002. – 80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Психологические тесты для лидера коллектива.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Щебетенко А.И.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М., ТЦ Сфера, 2005. – 160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Детская психология в вопросах и ответах.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Волков Б.С., Волкова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ТЦ «Сфера», 2001. – 256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Невропатология для всех. Книга 2-я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Уманский К.Г.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Знание, 1989. – 192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Психологические тесты: Том 1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/ Под ред. А.А. Карелина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Гуманит. изд. центр ВЛАДОС, 1999 –248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Диагностика в арт – терапии. Метод «Мандала».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 ред А.И. Копытина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2005. – 80с.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Психологические рисуночные тесты: иллюстрированное руководство.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Венгер А.Л.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Изд-во «ВЛАДОС-ПРЕСС», 2005. –159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МЦВ-метод цветовых выборов. Модифицированный восмицветовой тест Люшера. Практическое руководство.-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Собчик Л.Н.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Изд-во «Речь», 2001. – 112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Проективный рисунок человека.-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Маховер 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Смысл, 1996. –158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Диагностика развития понятийных форм мышления.-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Астапов В.М.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АРКТИ, 2000. –28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Диагностика познавательной сферы ребенка.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Т.Г. Богданова, Т.В.Корнилова.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Роспедагенство, 1994. 68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Цветовая диагностика эмоций ребенка.-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Орехова О.А.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«Речь», 2002. – 112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Метод пиктограмм в психодиагностике. Практикум по психодиагностике.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Б.Г. Херсонский.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Изд – во «РЕЧЬ». 2003. –130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Диагностика интеллекта методом рисуночного теста.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С.С Степанов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1994. -61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Проверте свои способности. Сборник интеллектуальных  тестов.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Айзенк Г.Ю.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Лань, Союз, 196. – 160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Познай себя и других: Популярные тесты. – 3-е изд., доп.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ИВЦ «Маркетинг», 1996 – 400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Родители и дети: Взаимопонимание или отчуждение?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Заслуженюк В.С., Семиченко В.А.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Просвещение: АО «Учеб. литерат.», 1996. – 191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Книга для трудных родителей.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И Медведева, Т. Шишова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Изд – во «Звоница – МГ» и «Роман – газета», 1994.- 269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Воспитание дочери.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Дж. Элиум, Д. </w:t>
            </w:r>
            <w:r w:rsidRPr="007E3950">
              <w:rPr>
                <w:rFonts w:ascii="Times New Roman" w:hAnsi="Times New Roman" w:cs="Times New Roman"/>
              </w:rPr>
              <w:lastRenderedPageBreak/>
              <w:t>Элиум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lastRenderedPageBreak/>
              <w:t xml:space="preserve">СПб: Питер Пресс, 1997. – </w:t>
            </w:r>
            <w:r w:rsidRPr="007E3950">
              <w:rPr>
                <w:rFonts w:ascii="Times New Roman" w:hAnsi="Times New Roman" w:cs="Times New Roman"/>
              </w:rPr>
              <w:lastRenderedPageBreak/>
              <w:t>384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Воспитание сына.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Элиум Д., Элиум Дж.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СПб: Питер Пресс, 1996. – 288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Азбука для родителей. Или как помочь ребенку в трудной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Аллан Фромм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Екатеринбург, Изд – во АРД ЛТД. – 1996, - 319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Каким должен быть твой ребенок? /Х. Штольц. Дети и семейный конфликт / Пер. с нем.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Штольц 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Просвещение, 1988. – 144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Если малыш не хочет ходить в детский сад.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Луговская  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Изд-во Эксмо, 2002. – 64 с.  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Маленький мир вашего ребенка / Пер. с франц. Л.Н Подакиной.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Пэрну 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Панорама, 1992. – 64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Работа ДОУ с семьей: Диагностика, планирование, конспекты лекций, консультации, мониторинг.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Козлова А.В., Дешеулина Р.П.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ТЦ Сфера, 2005.- 112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Родители и дети: Психология взаимоотношений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 ред. Е.А. Савиновой, Е.О. Смирновой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«Когито – Центр», 2003. – 230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76 способов защитить вашего ребенка от преступников.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Симонс Дж.Л., Мак-Колл Дж.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Питер Пресс, 1995.  –  192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Что снится нашим детям. – СПб.: «Дельта»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Захаров А.И.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ООО «Изд-во АСТ», 1997. – 432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Проблемный ребенок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Школьные трудности «нестандартных» детей.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Дробинская А.О.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Школа – Пресс, 1999. – 144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Трудные дети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Зинченко С.Н.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К.: Рад. шк., 1988. – 64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Проблемные дети: Основы диагностической и коррекционной работы психолога.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Семаго Н.Я., Семаго М.М.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АРКТИ, 2001. – 208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Сндром дефицита внимания с гиперактивностью у детей.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А.В. Грибанов, Т.В. Волокотина.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Академический проект, 2004. – 176с.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Леворукий ребенок: диагностика, обучение, коррекция.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Николаева Е.И.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«ДЕТСТВО-ПРЕСС», 2005. – 128с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Медлительные дети.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Кольцова 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2003. –94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Одаренные дети в детском саду и школе: Учеб. пособие для студ. высш. пед. учеб. заведений.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Савенкова А.И.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Издательский  центр «Академия», 2000.- 232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Нестандартный ребенок: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Леви В.Л.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«Леви Центр», 1996. - 352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Если малыш замкнут.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Луговская 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 – во Эксмо, 2002. – 64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«с характером».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Курчинка Мэри Ш.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СПб: Питер Пресс, 1996. – 352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Психологическое здоровье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Психическое здоровье детей.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Дружинин В.Е.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ТЦ Сфера, 2002. – 64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Тропинка к своему Я: как сохранить психологческое здоровье дошкольников.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Хухлаева О.В., Хухлаев О.Е.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Генезис, 2004. – 175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Как сохранить и укрепить здоровье детей: психол. установки и упражнения.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Синягина Н.Ю.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Гуманитар. изд. центр ВЛАДОС, 2004. – 150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Психическое здоровье детей и подростков в контексте психологической службы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 ред. Дубровиной. – 4-е изд.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Екатеринбург: Деловая книга, 2000. –176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Руководство практического психолога: Готовность к школе: развивающие программы:–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И.В. Дубровина, А.Д. Андреева, и др.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Издательский центр «Академия», 1999. – 96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Зачем детям ходить в школу? Игра как метод обучения в классах коррекция.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Гобова Е.С., Игнатова О.Н.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Новая школа, 1997. – 160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школьного возраста: Универсальное энциклопедическое издание для родителей.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Мн.: БАДППР, 1994. – 672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идет в школу: Пособие для студ. сред. и высш. пед. учеб. заведений.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Безруких М.М., Ефимова С.П.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М.: Изд. центр « Академия», 1998. – 240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Практикумы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играет: от года до двух лет.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Сигал М., Адкок 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Питер Пресс, 1996. – 224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играет: от двух до трех лет.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Сигал М., Адкок 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СПб: Питер Пресс, 1996. – 224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играет: от трех до пяти лет.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Сигал М., Адкок 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Питер Пресс, 1996. – 224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Психотерапия: игра, детство, семья. Том 1.-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Спиваковская А.С.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ООО Апрель Пресс, ЗАО Изд-во ЭКСМО-Пресс, 2000.- 304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Настольная книга педагога психолога детского образовательного учреждения.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Савельева 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Ростов н/Д: Феникс, 2005.- 576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Психокоррекционные  технологии для детей с проблемами в развитии.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Мамайчук И.И.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2004.- 400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Психологическая профилактика проблем в обучении и развитии школьников.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Ясюкова Л.А.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Речь, 2003. – 384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Почему психолог похож на Кота?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Бардиер Г.Л.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Тонкости психологической помощи детям: -М.: Генезис, 2002. – 112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Обеспечение приемственности в работе ДОУ и школы: Методическое пособие.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Болотина Л.Р., Микляева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Айрис – пресс, 2005. – 144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Коучинг: личностный рост и успех.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Харрис Дж.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Изд-во «Речь», 2003.-112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Коучинг по-русски: смелость желать.-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Савкин А.Д., Данилова М.А.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Изд-во « Речь», 2003. –112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Развитие эмоций и чувств у детей дошкольного возраста.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Широкова Г.А.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Ростов н/Д: Феникс, 2005. – 304с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Перспективное планирование работы психолога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Прохорова Г.А.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Айрис – пресс, 2004. – 48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Введение в практическую психологию.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Абрамова Г.С.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Международная педагогическая академия, 1994. – 237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Психодрама – вдохновение и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 ред. П. Холмса и М. Карп. /Пер. с англ. В.Мершавки и Г. Ченцовой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Независимая фирма «Класс», 1997. – 288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Сам себе психолог.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Вера Каппони, Томаш Новак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СПб, 1994. - 208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Практикум по психологическим играм с детьми и подростками/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Азарова Т.В., Барчук О.И., Беглова Т.В., Битянова М.Р., Королева Е.Г.,  под общей ред. Битяновой М.Р. 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Питер, 2004. – 304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Практикум по наблюдательности.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Регуш  Л.А.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Питер, 2001. – 176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до рождения и психотерапия последствий психических травм.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Захаров А.И.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СОЮЗ, 1998. – 144 с.</w:t>
            </w:r>
          </w:p>
        </w:tc>
      </w:tr>
      <w:tr w:rsidR="00F61773" w:rsidRPr="007E3950" w:rsidTr="00BD0EDF">
        <w:trPr>
          <w:trHeight w:val="946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Воспитание малыша в семье от рождения до трех лет: Советы психолога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от 0 до 3 лет. Как развить врожденные способности. –.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Бредвей Л., Алберс Хил 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ЮНВЕС, 1997 – 144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Как я расту: Советы психолога родителям.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Урунтаева Г.А., Афонькина Ю.А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Просвещение:: АО « Учеб. лит.», 1996. – 111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Эти загадочные малыши…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Корнеева Е.Н.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Ярославль: «Академия развития», «Академия, К», 1999. –  224 с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7E3950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rPr>
                <w:rFonts w:ascii="Times New Roman" w:hAnsi="Times New Roman" w:cs="Times New Roman"/>
              </w:rPr>
            </w:pPr>
          </w:p>
        </w:tc>
      </w:tr>
      <w:tr w:rsidR="00F61773" w:rsidRPr="007E3950" w:rsidTr="00BD0EDF">
        <w:trPr>
          <w:trHeight w:val="1129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Развитие и уточнение пространственно – временных представлений у детей младшего и среднего школьного возраста.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Елецкая О. В., Горбачевская Н.Ю.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Школьная Пресса, 2003. – 80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Подготовка к школе детей с задержкой психического развития. Тематическое планирование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Под общей ред. С.Г Шевченко.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 М.: школьная Пресса, 2004. – 112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 xml:space="preserve">Коррекционно – профилактическая работа с дошкольниками, пережившими насилие.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Пчелинцева Е.В.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Издательство ГНОМ и Д, 2000. – 32с</w:t>
            </w:r>
          </w:p>
        </w:tc>
      </w:tr>
      <w:tr w:rsidR="00F61773" w:rsidRPr="007E3950" w:rsidTr="00BD0EDF">
        <w:trPr>
          <w:trHeight w:val="1396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Формирование эмоционально – волевой сферы у школьников с проблемами в развитии средствами арттерапии. Методическое пособие для педагогов.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Вальдес Одриосола М.С.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ООО «Издательство «ГНОМ и Д»,2004 – 64 с.: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Коррекция развития интеллекта дошкольников.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Сиротюк А.Л.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ТЦ Сфера, 2002. – 48с.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Азбука физкультминуток для дошкольников: Практические разработки физкультминуток, игровых упражнений, гимнастических комплексов и подвижных игр.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Ковалько В.И.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ВАКО, 2005. – 176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Практические материалы для работы с детьми 3-9 лет. Психологические игры, упражнения, сказки.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Хухлаева О.В.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Генезис, 2005. –176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Психологическая помощь дошкольнику. – Курс развивающе – коррекционных занятий..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Яковлева Н.Г.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СПб.: Валери СПД; М.: ТЦ Сфера, 2002. – 112 с</w:t>
            </w:r>
          </w:p>
        </w:tc>
      </w:tr>
      <w:tr w:rsidR="00F61773" w:rsidRPr="007E3950" w:rsidTr="00BD0EDF">
        <w:trPr>
          <w:trHeight w:val="869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Знаете ли вы нас? Хотите ли нам помочь нам? Материал для работы с детьми.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С.Д.Забрамная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 1992. – 70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Дидактические игры и упражнения в обучении дошкольников с отклонениями в развитии: Пособие для учителей.-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Катаева А.А., Стребелева Е.А.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Гуманит.изд. центр ВЛАДОС, 2001. –224 с.</w:t>
            </w:r>
          </w:p>
        </w:tc>
      </w:tr>
      <w:tr w:rsidR="00F61773" w:rsidRPr="007E3950" w:rsidTr="00BD0EDF">
        <w:trPr>
          <w:trHeight w:val="1177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Ступенька развития. Ранняя диагностика и коррекциязадержки психического развития у детей. Учебно- методическое пособие.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БоряковаН.Ю.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«Гном – Пресс», 2000. – 64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Коррекционно – развивающее обучение и воспитание. Программа дошкольных образовательных учреждений компенсирующего вида для детей с нарушением интеллекта.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Е.А. Екжанова, Е.А. Стребелева.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Изд. Просвещение. 2003. –271с.</w:t>
            </w:r>
          </w:p>
        </w:tc>
      </w:tr>
      <w:tr w:rsidR="00F61773" w:rsidRPr="007E3950" w:rsidTr="00BD0EDF">
        <w:trPr>
          <w:trHeight w:val="7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Лесная школа: Коррекционные сказки и настольная игра для дошкольников и младших школьников.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Панфилова М.А.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ТЦ Сфера, 2002. – 96 с.</w:t>
            </w:r>
          </w:p>
        </w:tc>
      </w:tr>
      <w:tr w:rsidR="00F61773" w:rsidRPr="007E3950" w:rsidTr="00BD0EDF">
        <w:trPr>
          <w:trHeight w:val="46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Тренировка ума.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Вуджек 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СПб: Питер Пресс,  1996. – 288 с</w:t>
            </w:r>
            <w:r w:rsidR="00BD0EDF">
              <w:rPr>
                <w:rFonts w:ascii="Times New Roman" w:hAnsi="Times New Roman" w:cs="Times New Roman"/>
              </w:rPr>
              <w:t>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Ребенок от 3 до 7 лет. Как подготовится к школе.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Бредвей Л., Албеерс Хил 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ЮНВЕС, 1997. – 160 с.</w:t>
            </w:r>
          </w:p>
        </w:tc>
      </w:tr>
      <w:tr w:rsidR="00F61773" w:rsidRPr="007E3950" w:rsidTr="007E3950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Учись быть внимательным: Кн. для  учащихся. 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Андреев О.А., Хромов Л.Н.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1773" w:rsidRPr="007E3950" w:rsidRDefault="00F61773" w:rsidP="00BD0EDF">
            <w:pPr>
              <w:tabs>
                <w:tab w:val="left" w:pos="10915"/>
                <w:tab w:val="left" w:pos="11057"/>
                <w:tab w:val="left" w:pos="11199"/>
                <w:tab w:val="left" w:pos="11340"/>
              </w:tabs>
              <w:spacing w:after="0"/>
              <w:rPr>
                <w:rFonts w:ascii="Times New Roman" w:hAnsi="Times New Roman" w:cs="Times New Roman"/>
              </w:rPr>
            </w:pPr>
            <w:r w:rsidRPr="007E3950">
              <w:rPr>
                <w:rFonts w:ascii="Times New Roman" w:hAnsi="Times New Roman" w:cs="Times New Roman"/>
              </w:rPr>
              <w:t>М.: Просвещение: 1996. – 160 с.</w:t>
            </w:r>
          </w:p>
        </w:tc>
      </w:tr>
    </w:tbl>
    <w:p w:rsidR="00F61773" w:rsidRPr="007E3950" w:rsidRDefault="00F61773" w:rsidP="00BD0EDF">
      <w:pPr>
        <w:tabs>
          <w:tab w:val="left" w:pos="10915"/>
          <w:tab w:val="left" w:pos="11057"/>
          <w:tab w:val="left" w:pos="11199"/>
          <w:tab w:val="left" w:pos="11340"/>
        </w:tabs>
        <w:spacing w:after="0"/>
        <w:rPr>
          <w:rFonts w:ascii="Times New Roman" w:hAnsi="Times New Roman" w:cs="Times New Roman"/>
        </w:rPr>
      </w:pPr>
    </w:p>
    <w:p w:rsidR="00F61773" w:rsidRPr="007E3950" w:rsidRDefault="00F61773" w:rsidP="00F61773">
      <w:pPr>
        <w:rPr>
          <w:rFonts w:ascii="Times New Roman" w:hAnsi="Times New Roman" w:cs="Times New Roman"/>
        </w:rPr>
      </w:pPr>
    </w:p>
    <w:p w:rsidR="00A8005A" w:rsidRPr="007E3950" w:rsidRDefault="00A8005A">
      <w:pPr>
        <w:rPr>
          <w:rFonts w:ascii="Times New Roman" w:hAnsi="Times New Roman" w:cs="Times New Roman"/>
        </w:rPr>
      </w:pPr>
    </w:p>
    <w:sectPr w:rsidR="00A8005A" w:rsidRPr="007E3950" w:rsidSect="007E39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C6" w:rsidRDefault="00180DC6" w:rsidP="007E3950">
      <w:pPr>
        <w:spacing w:after="0" w:line="240" w:lineRule="auto"/>
      </w:pPr>
      <w:r>
        <w:separator/>
      </w:r>
    </w:p>
  </w:endnote>
  <w:endnote w:type="continuationSeparator" w:id="0">
    <w:p w:rsidR="00180DC6" w:rsidRDefault="00180DC6" w:rsidP="007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9170"/>
      <w:docPartObj>
        <w:docPartGallery w:val="Page Numbers (Bottom of Page)"/>
        <w:docPartUnique/>
      </w:docPartObj>
    </w:sdtPr>
    <w:sdtEndPr/>
    <w:sdtContent>
      <w:p w:rsidR="007E3950" w:rsidRDefault="00AD524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950" w:rsidRDefault="007E39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C6" w:rsidRDefault="00180DC6" w:rsidP="007E3950">
      <w:pPr>
        <w:spacing w:after="0" w:line="240" w:lineRule="auto"/>
      </w:pPr>
      <w:r>
        <w:separator/>
      </w:r>
    </w:p>
  </w:footnote>
  <w:footnote w:type="continuationSeparator" w:id="0">
    <w:p w:rsidR="00180DC6" w:rsidRDefault="00180DC6" w:rsidP="007E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EF8"/>
    <w:multiLevelType w:val="hybridMultilevel"/>
    <w:tmpl w:val="ACD292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5BE3CF9"/>
    <w:multiLevelType w:val="hybridMultilevel"/>
    <w:tmpl w:val="B0BE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C43AB"/>
    <w:multiLevelType w:val="multilevel"/>
    <w:tmpl w:val="87A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418A4"/>
    <w:multiLevelType w:val="multilevel"/>
    <w:tmpl w:val="F0C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0150C2"/>
    <w:multiLevelType w:val="hybridMultilevel"/>
    <w:tmpl w:val="EC0AD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37D7A"/>
    <w:multiLevelType w:val="multilevel"/>
    <w:tmpl w:val="03B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2A78DC"/>
    <w:multiLevelType w:val="hybridMultilevel"/>
    <w:tmpl w:val="E9B0A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2286"/>
    <w:multiLevelType w:val="multilevel"/>
    <w:tmpl w:val="429E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D46BAD"/>
    <w:multiLevelType w:val="multilevel"/>
    <w:tmpl w:val="316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D527AB"/>
    <w:multiLevelType w:val="hybridMultilevel"/>
    <w:tmpl w:val="D5E66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8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C126D"/>
    <w:multiLevelType w:val="hybridMultilevel"/>
    <w:tmpl w:val="900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64"/>
    <w:multiLevelType w:val="multilevel"/>
    <w:tmpl w:val="E26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B6269"/>
    <w:multiLevelType w:val="hybridMultilevel"/>
    <w:tmpl w:val="E6C253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DB877FF"/>
    <w:multiLevelType w:val="hybridMultilevel"/>
    <w:tmpl w:val="74C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73F24"/>
    <w:multiLevelType w:val="hybridMultilevel"/>
    <w:tmpl w:val="260AA5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5EF32FD"/>
    <w:multiLevelType w:val="hybridMultilevel"/>
    <w:tmpl w:val="6A8E3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84FD7"/>
    <w:multiLevelType w:val="hybridMultilevel"/>
    <w:tmpl w:val="A23096E8"/>
    <w:lvl w:ilvl="0" w:tplc="AE00CC50">
      <w:start w:val="2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7">
    <w:nsid w:val="49521804"/>
    <w:multiLevelType w:val="multilevel"/>
    <w:tmpl w:val="0D5C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00" w:hanging="1440"/>
      </w:pPr>
      <w:rPr>
        <w:rFonts w:hint="default"/>
        <w:sz w:val="96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  <w:sz w:val="96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  <w:sz w:val="96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9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9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9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9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96"/>
      </w:rPr>
    </w:lvl>
  </w:abstractNum>
  <w:abstractNum w:abstractNumId="18">
    <w:nsid w:val="4A931D1E"/>
    <w:multiLevelType w:val="hybridMultilevel"/>
    <w:tmpl w:val="6054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505D6"/>
    <w:multiLevelType w:val="multilevel"/>
    <w:tmpl w:val="494E8E4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1B5B2C"/>
    <w:multiLevelType w:val="multilevel"/>
    <w:tmpl w:val="C7D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F0DCF"/>
    <w:multiLevelType w:val="multilevel"/>
    <w:tmpl w:val="E734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F829B6"/>
    <w:multiLevelType w:val="hybridMultilevel"/>
    <w:tmpl w:val="E8BC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80C13"/>
    <w:multiLevelType w:val="hybridMultilevel"/>
    <w:tmpl w:val="BECAE060"/>
    <w:lvl w:ilvl="0" w:tplc="0C38268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10B2E"/>
    <w:multiLevelType w:val="hybridMultilevel"/>
    <w:tmpl w:val="17A46E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3CC4F2B"/>
    <w:multiLevelType w:val="multilevel"/>
    <w:tmpl w:val="B33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4"/>
  </w:num>
  <w:num w:numId="5">
    <w:abstractNumId w:val="3"/>
  </w:num>
  <w:num w:numId="6">
    <w:abstractNumId w:val="19"/>
  </w:num>
  <w:num w:numId="7">
    <w:abstractNumId w:val="5"/>
  </w:num>
  <w:num w:numId="8">
    <w:abstractNumId w:val="2"/>
  </w:num>
  <w:num w:numId="9">
    <w:abstractNumId w:val="8"/>
  </w:num>
  <w:num w:numId="10">
    <w:abstractNumId w:val="21"/>
  </w:num>
  <w:num w:numId="11">
    <w:abstractNumId w:val="7"/>
  </w:num>
  <w:num w:numId="12">
    <w:abstractNumId w:val="25"/>
  </w:num>
  <w:num w:numId="13">
    <w:abstractNumId w:val="11"/>
  </w:num>
  <w:num w:numId="14">
    <w:abstractNumId w:val="20"/>
  </w:num>
  <w:num w:numId="15">
    <w:abstractNumId w:val="22"/>
  </w:num>
  <w:num w:numId="16">
    <w:abstractNumId w:val="10"/>
  </w:num>
  <w:num w:numId="17">
    <w:abstractNumId w:val="1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14"/>
  </w:num>
  <w:num w:numId="22">
    <w:abstractNumId w:val="15"/>
  </w:num>
  <w:num w:numId="23">
    <w:abstractNumId w:val="24"/>
  </w:num>
  <w:num w:numId="24">
    <w:abstractNumId w:val="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73"/>
    <w:rsid w:val="00180DC6"/>
    <w:rsid w:val="002824CE"/>
    <w:rsid w:val="00490E14"/>
    <w:rsid w:val="005626A4"/>
    <w:rsid w:val="007E3950"/>
    <w:rsid w:val="00A8005A"/>
    <w:rsid w:val="00AD5247"/>
    <w:rsid w:val="00BD0EDF"/>
    <w:rsid w:val="00F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17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17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1773"/>
    <w:rPr>
      <w:vertAlign w:val="superscript"/>
    </w:rPr>
  </w:style>
  <w:style w:type="paragraph" w:customStyle="1" w:styleId="c11">
    <w:name w:val="c11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1773"/>
  </w:style>
  <w:style w:type="paragraph" w:customStyle="1" w:styleId="c1">
    <w:name w:val="c1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1773"/>
  </w:style>
  <w:style w:type="character" w:customStyle="1" w:styleId="apple-converted-space">
    <w:name w:val="apple-converted-space"/>
    <w:basedOn w:val="a0"/>
    <w:rsid w:val="00F61773"/>
  </w:style>
  <w:style w:type="paragraph" w:customStyle="1" w:styleId="c41">
    <w:name w:val="c41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61773"/>
    <w:rPr>
      <w:color w:val="0000FF"/>
      <w:u w:val="single"/>
    </w:rPr>
  </w:style>
  <w:style w:type="character" w:customStyle="1" w:styleId="c42">
    <w:name w:val="c42"/>
    <w:basedOn w:val="a0"/>
    <w:rsid w:val="00F61773"/>
  </w:style>
  <w:style w:type="character" w:customStyle="1" w:styleId="c50">
    <w:name w:val="c50"/>
    <w:basedOn w:val="a0"/>
    <w:rsid w:val="00F61773"/>
  </w:style>
  <w:style w:type="paragraph" w:customStyle="1" w:styleId="c25">
    <w:name w:val="c25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61773"/>
  </w:style>
  <w:style w:type="character" w:customStyle="1" w:styleId="c40">
    <w:name w:val="c40"/>
    <w:basedOn w:val="a0"/>
    <w:rsid w:val="00F61773"/>
  </w:style>
  <w:style w:type="paragraph" w:customStyle="1" w:styleId="c30">
    <w:name w:val="c30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6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F617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61773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F6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7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1773"/>
  </w:style>
  <w:style w:type="paragraph" w:styleId="ad">
    <w:name w:val="footer"/>
    <w:basedOn w:val="a"/>
    <w:link w:val="ae"/>
    <w:uiPriority w:val="99"/>
    <w:unhideWhenUsed/>
    <w:rsid w:val="00F6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17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17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1773"/>
    <w:rPr>
      <w:vertAlign w:val="superscript"/>
    </w:rPr>
  </w:style>
  <w:style w:type="paragraph" w:customStyle="1" w:styleId="c11">
    <w:name w:val="c11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1773"/>
  </w:style>
  <w:style w:type="paragraph" w:customStyle="1" w:styleId="c1">
    <w:name w:val="c1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1773"/>
  </w:style>
  <w:style w:type="character" w:customStyle="1" w:styleId="apple-converted-space">
    <w:name w:val="apple-converted-space"/>
    <w:basedOn w:val="a0"/>
    <w:rsid w:val="00F61773"/>
  </w:style>
  <w:style w:type="paragraph" w:customStyle="1" w:styleId="c41">
    <w:name w:val="c41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61773"/>
    <w:rPr>
      <w:color w:val="0000FF"/>
      <w:u w:val="single"/>
    </w:rPr>
  </w:style>
  <w:style w:type="character" w:customStyle="1" w:styleId="c42">
    <w:name w:val="c42"/>
    <w:basedOn w:val="a0"/>
    <w:rsid w:val="00F61773"/>
  </w:style>
  <w:style w:type="character" w:customStyle="1" w:styleId="c50">
    <w:name w:val="c50"/>
    <w:basedOn w:val="a0"/>
    <w:rsid w:val="00F61773"/>
  </w:style>
  <w:style w:type="paragraph" w:customStyle="1" w:styleId="c25">
    <w:name w:val="c25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61773"/>
  </w:style>
  <w:style w:type="character" w:customStyle="1" w:styleId="c40">
    <w:name w:val="c40"/>
    <w:basedOn w:val="a0"/>
    <w:rsid w:val="00F61773"/>
  </w:style>
  <w:style w:type="paragraph" w:customStyle="1" w:styleId="c30">
    <w:name w:val="c30"/>
    <w:basedOn w:val="a"/>
    <w:rsid w:val="00F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6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F617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61773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F6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7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1773"/>
  </w:style>
  <w:style w:type="paragraph" w:styleId="ad">
    <w:name w:val="footer"/>
    <w:basedOn w:val="a"/>
    <w:link w:val="ae"/>
    <w:uiPriority w:val="99"/>
    <w:unhideWhenUsed/>
    <w:rsid w:val="00F6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2015-05-31T06:07:00Z</dcterms:created>
  <dcterms:modified xsi:type="dcterms:W3CDTF">2016-01-20T03:44:00Z</dcterms:modified>
</cp:coreProperties>
</file>